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6B" w:rsidRDefault="00A1116B" w:rsidP="00A1116B">
      <w:r>
        <w:t xml:space="preserve">Отчет </w:t>
      </w:r>
    </w:p>
    <w:p w:rsidR="00A1116B" w:rsidRDefault="00A1116B" w:rsidP="00A1116B">
      <w:r>
        <w:t>за дейността на НЧ „Н.Й.Вапцаров-1924“ -Криводол</w:t>
      </w:r>
    </w:p>
    <w:p w:rsidR="00A1116B" w:rsidRDefault="00A1116B" w:rsidP="00A1116B">
      <w:r>
        <w:t>за периода 1-9 месец на  2022 година</w:t>
      </w:r>
    </w:p>
    <w:p w:rsidR="00A1116B" w:rsidRDefault="00A1116B" w:rsidP="00A1116B"/>
    <w:p w:rsidR="00A1116B" w:rsidRDefault="00A1116B" w:rsidP="00A1116B">
      <w:r>
        <w:t xml:space="preserve">През отчетния деветмесечен период, работата на настоятелството, читалищните работници, самодейци и доброволци бе насочена  за реализиране на поставените  за 2022 година. </w:t>
      </w:r>
    </w:p>
    <w:p w:rsidR="00A1116B" w:rsidRDefault="00A1116B" w:rsidP="00A1116B">
      <w:r>
        <w:t xml:space="preserve">Въпреки наложените ограничения   през първото тримесечие на годината, свързани  със световната  пандемията от </w:t>
      </w:r>
      <w:proofErr w:type="spellStart"/>
      <w:r>
        <w:t>Covid</w:t>
      </w:r>
      <w:proofErr w:type="spellEnd"/>
      <w:r>
        <w:t xml:space="preserve"> 19, при спазване на препоръките и мерките за  безопасно провеждане на  събития и  инициативи и обслужване на читатели в библиотеката успяхме да реализираме плануваните дейности в ККС 2022г.  </w:t>
      </w:r>
    </w:p>
    <w:p w:rsidR="00A1116B" w:rsidRDefault="00A1116B" w:rsidP="00A1116B">
      <w:r>
        <w:t xml:space="preserve">Управляващ орган е   читалищното настоятелство, което се  състои от седем  члена и  проверителна комисия от 3 членове. Председател на читалището е Валентин Кирилов, легитимно избран на Общо отчетно изборно- събрание,проведено на 29 април 2022г. </w:t>
      </w:r>
    </w:p>
    <w:p w:rsidR="00A1116B" w:rsidRDefault="00A1116B" w:rsidP="00A1116B">
      <w:r>
        <w:t xml:space="preserve">В деловодството на читалището </w:t>
      </w:r>
      <w:proofErr w:type="spellStart"/>
      <w:r>
        <w:t>документооборотът</w:t>
      </w:r>
      <w:proofErr w:type="spellEnd"/>
      <w:r>
        <w:t xml:space="preserve"> се води, поддържа и съхранява съгласно изискванията.</w:t>
      </w:r>
    </w:p>
    <w:p w:rsidR="00A1116B" w:rsidRDefault="00A1116B" w:rsidP="00A1116B">
      <w:r>
        <w:t xml:space="preserve">На лице е необходимата документация за пожарна </w:t>
      </w:r>
      <w:proofErr w:type="spellStart"/>
      <w:r>
        <w:t>безопастност</w:t>
      </w:r>
      <w:proofErr w:type="spellEnd"/>
      <w:r>
        <w:t>.</w:t>
      </w:r>
    </w:p>
    <w:p w:rsidR="00A1116B" w:rsidRDefault="00A1116B" w:rsidP="00A1116B">
      <w:r>
        <w:t>Изготвени са досиета по трудова медицина.</w:t>
      </w:r>
    </w:p>
    <w:p w:rsidR="00A1116B" w:rsidRDefault="00A1116B" w:rsidP="00A1116B">
      <w:r>
        <w:t>ДЕЙНОСТИ:</w:t>
      </w:r>
    </w:p>
    <w:p w:rsidR="00A1116B" w:rsidRDefault="00A1116B" w:rsidP="00A1116B">
      <w:r>
        <w:t>1.</w:t>
      </w:r>
      <w:r>
        <w:tab/>
        <w:t>Библиотечна дейност:</w:t>
      </w:r>
    </w:p>
    <w:p w:rsidR="00A1116B" w:rsidRDefault="00A1116B" w:rsidP="00A1116B">
      <w:r>
        <w:t xml:space="preserve">Основна задача на библиотечният екип е  качествено  обслужване, привличане </w:t>
      </w:r>
    </w:p>
    <w:p w:rsidR="00A1116B" w:rsidRDefault="00A1116B" w:rsidP="00A1116B">
      <w:r>
        <w:t xml:space="preserve">на читатели,  насърчаване на четенето от най-ранна детска възраст. Ето защо  вниманието  на ръководството е насочено към осигуряване на технически средства  и оборудване, изключително необходими за осъществяване на онлайн връзка в извънредни ситуации, каквато неминуемо е пандемията от </w:t>
      </w:r>
      <w:proofErr w:type="spellStart"/>
      <w:r>
        <w:t>Covid</w:t>
      </w:r>
      <w:proofErr w:type="spellEnd"/>
      <w:r>
        <w:t xml:space="preserve"> 19. </w:t>
      </w:r>
      <w:proofErr w:type="spellStart"/>
      <w:r>
        <w:t>Библиотечно-библиографското</w:t>
      </w:r>
      <w:proofErr w:type="spellEnd"/>
      <w:r>
        <w:t xml:space="preserve"> и информационно обслужване през 2022г. е насочено към задоволяване на читателските,  информационни потребности и намаляване на отказите за потребители и ползватели на библиотечни услуги.</w:t>
      </w:r>
    </w:p>
    <w:p w:rsidR="00A1116B" w:rsidRDefault="00A1116B" w:rsidP="00A1116B">
      <w:r>
        <w:t xml:space="preserve">Библиотеката разполага с БИЦ , зала за мероприятия и лятна читалня. През отчетният период  от началото на годината до настоящият момент се работи по заложените дейности и инициативи в План за работата на библиотеката за 2022г. Организират се  тематични срещи и литературни утра, </w:t>
      </w:r>
      <w:proofErr w:type="spellStart"/>
      <w:r>
        <w:t>информацонни</w:t>
      </w:r>
      <w:proofErr w:type="spellEnd"/>
      <w:r>
        <w:t xml:space="preserve"> и благотворителни кампании, различни събития и инициативи за насърчаване на четенето от най-ранна възраст, работата по проекти за обновяване на БФ.</w:t>
      </w:r>
    </w:p>
    <w:p w:rsidR="00A1116B" w:rsidRDefault="00A1116B" w:rsidP="00A1116B">
      <w:r>
        <w:t></w:t>
      </w:r>
      <w:r>
        <w:tab/>
        <w:t>До  отчетния период са регистрирани :</w:t>
      </w:r>
    </w:p>
    <w:p w:rsidR="00A1116B" w:rsidRDefault="00A1116B" w:rsidP="00A1116B">
      <w:r>
        <w:t></w:t>
      </w:r>
      <w:r>
        <w:tab/>
        <w:t>Читатели:</w:t>
      </w:r>
    </w:p>
    <w:p w:rsidR="00A1116B" w:rsidRDefault="00A1116B" w:rsidP="00A1116B">
      <w:r>
        <w:lastRenderedPageBreak/>
        <w:t>-</w:t>
      </w:r>
      <w:r>
        <w:tab/>
        <w:t>Към 30.09.2022г.-  539</w:t>
      </w:r>
    </w:p>
    <w:p w:rsidR="00A1116B" w:rsidRDefault="00A1116B" w:rsidP="00A1116B">
      <w:r>
        <w:t></w:t>
      </w:r>
      <w:r>
        <w:tab/>
        <w:t>Посещения:</w:t>
      </w:r>
      <w:r>
        <w:tab/>
      </w:r>
    </w:p>
    <w:p w:rsidR="00A1116B" w:rsidRDefault="00A1116B" w:rsidP="00A1116B">
      <w:r>
        <w:t>-</w:t>
      </w:r>
      <w:r>
        <w:tab/>
        <w:t>Към 30.09.2022г.- 3620</w:t>
      </w:r>
    </w:p>
    <w:p w:rsidR="00A1116B" w:rsidRDefault="00A1116B" w:rsidP="00A1116B">
      <w:r>
        <w:t>2.    в читалня:</w:t>
      </w:r>
    </w:p>
    <w:p w:rsidR="00A1116B" w:rsidRDefault="00A1116B" w:rsidP="00A1116B">
      <w:r>
        <w:tab/>
        <w:t>- Към 30.09.2022г.- 300</w:t>
      </w:r>
    </w:p>
    <w:p w:rsidR="00A1116B" w:rsidRDefault="00A1116B" w:rsidP="00A1116B">
      <w:r>
        <w:t>3. в БИЦ :</w:t>
      </w:r>
    </w:p>
    <w:p w:rsidR="00A1116B" w:rsidRDefault="00A1116B" w:rsidP="00A1116B">
      <w:r>
        <w:tab/>
        <w:t>- Към 30.09.2022г – 420</w:t>
      </w:r>
    </w:p>
    <w:p w:rsidR="00A1116B" w:rsidRDefault="00A1116B" w:rsidP="00A1116B">
      <w:r>
        <w:t xml:space="preserve">4. на КМС: </w:t>
      </w:r>
    </w:p>
    <w:p w:rsidR="00A1116B" w:rsidRDefault="00A1116B" w:rsidP="00A1116B">
      <w:r>
        <w:t>- Към 30.09.2022г 1200</w:t>
      </w:r>
    </w:p>
    <w:p w:rsidR="00A1116B" w:rsidRDefault="00A1116B" w:rsidP="00A1116B">
      <w:r>
        <w:t>Заети БД за дома:</w:t>
      </w:r>
    </w:p>
    <w:p w:rsidR="00A1116B" w:rsidRDefault="00A1116B" w:rsidP="00A1116B">
      <w:r>
        <w:t>-</w:t>
      </w:r>
      <w:r>
        <w:tab/>
        <w:t>Към 30.09.2022г -3194</w:t>
      </w:r>
    </w:p>
    <w:p w:rsidR="00A1116B" w:rsidRDefault="00A1116B" w:rsidP="00A1116B"/>
    <w:p w:rsidR="00A1116B" w:rsidRDefault="00A1116B" w:rsidP="00A1116B">
      <w:r>
        <w:t>4. КМС:</w:t>
      </w:r>
    </w:p>
    <w:p w:rsidR="00A1116B" w:rsidRDefault="00A1116B" w:rsidP="00A1116B">
      <w:r>
        <w:tab/>
        <w:t>- Към 30.09.2022г.- 35</w:t>
      </w:r>
    </w:p>
    <w:p w:rsidR="00A1116B" w:rsidRDefault="00A1116B" w:rsidP="00A1116B"/>
    <w:p w:rsidR="00A1116B" w:rsidRDefault="00A1116B" w:rsidP="00A1116B">
      <w:r>
        <w:t xml:space="preserve">В началото на  2022г. предвид продължаващата  извънредна обстановка, читалищното ръководство и  библиотеката, реагираха адекватно, чрез  организирането на различни онлайн инициативи,събития и обучения и по този начин се намери ниша за </w:t>
      </w:r>
      <w:proofErr w:type="spellStart"/>
      <w:r>
        <w:t>подъдържане</w:t>
      </w:r>
      <w:proofErr w:type="spellEnd"/>
      <w:r>
        <w:t xml:space="preserve"> интереса на потребителите и универсалните ползватели от различни възрасти.</w:t>
      </w:r>
    </w:p>
    <w:p w:rsidR="00A1116B" w:rsidRDefault="00A1116B" w:rsidP="00A1116B">
      <w:r>
        <w:t>Библиотечният фонд към настоящият момент наброява 23050 БД  в традиционен и електронен вид. През деветмесечието на 2022г. са :</w:t>
      </w:r>
    </w:p>
    <w:p w:rsidR="00A1116B" w:rsidRDefault="00A1116B" w:rsidP="00A1116B">
      <w:r>
        <w:t>-</w:t>
      </w:r>
      <w:r>
        <w:tab/>
        <w:t>набавени :</w:t>
      </w:r>
    </w:p>
    <w:p w:rsidR="00A1116B" w:rsidRDefault="00A1116B" w:rsidP="00A1116B">
      <w:r>
        <w:tab/>
        <w:t>- Към 30.09.2022г.- 224 от които : закупени- 31, от дарение -193</w:t>
      </w:r>
    </w:p>
    <w:p w:rsidR="00A1116B" w:rsidRDefault="00A1116B" w:rsidP="00A1116B">
      <w:r>
        <w:t>-   отчислени :</w:t>
      </w:r>
    </w:p>
    <w:p w:rsidR="00A1116B" w:rsidRDefault="00A1116B" w:rsidP="00A1116B">
      <w:r>
        <w:tab/>
        <w:t>- Към 30.09.2022г.- 0 отчислени</w:t>
      </w:r>
    </w:p>
    <w:p w:rsidR="00A1116B" w:rsidRDefault="00A1116B" w:rsidP="00A1116B">
      <w:r>
        <w:t></w:t>
      </w:r>
      <w:r>
        <w:tab/>
        <w:t>Периодични издания :</w:t>
      </w:r>
    </w:p>
    <w:p w:rsidR="00A1116B" w:rsidRDefault="00A1116B" w:rsidP="00A1116B">
      <w:r>
        <w:tab/>
        <w:t>- Към 30.09.2022г.- 4</w:t>
      </w:r>
    </w:p>
    <w:p w:rsidR="00A1116B" w:rsidRDefault="00A1116B" w:rsidP="00A1116B">
      <w:r>
        <w:t xml:space="preserve">Библиотечният екип  своевременно подготвя необходимите документи </w:t>
      </w:r>
    </w:p>
    <w:p w:rsidR="00A1116B" w:rsidRDefault="00A1116B" w:rsidP="00A1116B">
      <w:r>
        <w:lastRenderedPageBreak/>
        <w:t xml:space="preserve">,както свидетелство за дарение и изказва благодарност на всички дарители, участвали в благотворителните кампании и не само,  за обновяване на БФ, като доминираща част от </w:t>
      </w:r>
      <w:proofErr w:type="spellStart"/>
      <w:r>
        <w:t>новонабавените</w:t>
      </w:r>
      <w:proofErr w:type="spellEnd"/>
      <w:r>
        <w:t xml:space="preserve"> БД. </w:t>
      </w:r>
    </w:p>
    <w:p w:rsidR="00A1116B" w:rsidRDefault="00A1116B" w:rsidP="00A1116B">
      <w:r>
        <w:t></w:t>
      </w:r>
      <w:r>
        <w:tab/>
        <w:t>Степен на автоматизация в библиотеката:</w:t>
      </w:r>
    </w:p>
    <w:p w:rsidR="00A1116B" w:rsidRDefault="00A1116B" w:rsidP="00A1116B">
      <w:r>
        <w:t>- Компютърна и копирна техника както следва:</w:t>
      </w:r>
    </w:p>
    <w:p w:rsidR="00A1116B" w:rsidRDefault="00A1116B" w:rsidP="00A1116B">
      <w:r>
        <w:t xml:space="preserve">Библиотека разполага с три лаптопа,  9 настолни компютри.  </w:t>
      </w:r>
    </w:p>
    <w:p w:rsidR="00A1116B" w:rsidRDefault="00A1116B" w:rsidP="00A1116B">
      <w:r>
        <w:t>Осигурено ИКТ оборудване през 2011г.  по програма „Глобални библиотеки България“както следва:</w:t>
      </w:r>
    </w:p>
    <w:p w:rsidR="00A1116B" w:rsidRDefault="00A1116B" w:rsidP="00A1116B">
      <w:r>
        <w:t>- мултифункционално устройство-1 бр.;</w:t>
      </w:r>
    </w:p>
    <w:p w:rsidR="00A1116B" w:rsidRDefault="00A1116B" w:rsidP="00A1116B">
      <w:r>
        <w:t xml:space="preserve">-  настолни компютри за потребители – 6 бр.,от които 1 </w:t>
      </w:r>
      <w:proofErr w:type="spellStart"/>
      <w:r>
        <w:t>бр</w:t>
      </w:r>
      <w:proofErr w:type="spellEnd"/>
      <w:r>
        <w:t>; е трайно повреден и е извън употреба;</w:t>
      </w:r>
    </w:p>
    <w:p w:rsidR="00A1116B" w:rsidRDefault="00A1116B" w:rsidP="00A1116B">
      <w:r>
        <w:t>-лаптоп-1 бр.</w:t>
      </w:r>
    </w:p>
    <w:p w:rsidR="00A1116B" w:rsidRDefault="00A1116B" w:rsidP="00A1116B">
      <w:r>
        <w:t>-Телевизионен приемник за ДО-1 бр.;</w:t>
      </w:r>
    </w:p>
    <w:p w:rsidR="00A1116B" w:rsidRDefault="00A1116B" w:rsidP="00A1116B">
      <w:r>
        <w:t>- Интерактивен  СМАРТ дисплей- 1 бр.</w:t>
      </w:r>
    </w:p>
    <w:p w:rsidR="00A1116B" w:rsidRDefault="00A1116B" w:rsidP="00A1116B">
      <w:r>
        <w:t xml:space="preserve"> Основните дейности  в библиотеката са автоматизирани от 2005г. и ежегодно се заплаща абонамент за поддържане на  ползваните модули.   </w:t>
      </w:r>
    </w:p>
    <w:p w:rsidR="00A1116B" w:rsidRDefault="00A1116B" w:rsidP="00A1116B">
      <w:r>
        <w:t>Всички придобити БД с  постъпването се регистрират в КДБФ и инвентарна книга и се вписват в   Електронният каталог по  програма АВ „РС-ТМ“. Електронното обслужване на читателите се утвърждава все повече в практиката и значително улеснява и съкращава времето за обслужване.</w:t>
      </w:r>
    </w:p>
    <w:p w:rsidR="00A1116B" w:rsidRDefault="00A1116B" w:rsidP="00A1116B">
      <w:r>
        <w:t></w:t>
      </w:r>
      <w:r>
        <w:tab/>
        <w:t>Обученията на библиотечният персонал през отчетния период са както следва:</w:t>
      </w:r>
    </w:p>
    <w:p w:rsidR="00A1116B" w:rsidRDefault="00A1116B" w:rsidP="00A1116B">
      <w:r>
        <w:t xml:space="preserve">-  Към 30.09.2022г.- 1 </w:t>
      </w:r>
    </w:p>
    <w:p w:rsidR="00A1116B" w:rsidRDefault="00A1116B" w:rsidP="00A1116B">
      <w:r>
        <w:t xml:space="preserve">1.  Обучение за  придобиване на библиотечна квалификация </w:t>
      </w:r>
    </w:p>
    <w:p w:rsidR="00A1116B" w:rsidRDefault="00A1116B" w:rsidP="00A1116B">
      <w:r>
        <w:t></w:t>
      </w:r>
      <w:r>
        <w:tab/>
      </w:r>
      <w:proofErr w:type="spellStart"/>
      <w:r>
        <w:t>Библиографски</w:t>
      </w:r>
      <w:proofErr w:type="spellEnd"/>
      <w:r>
        <w:t xml:space="preserve"> справки  и услуги в библиотеката:</w:t>
      </w:r>
    </w:p>
    <w:p w:rsidR="00A1116B" w:rsidRDefault="00A1116B" w:rsidP="00A1116B">
      <w:r>
        <w:t xml:space="preserve">Броят на </w:t>
      </w:r>
      <w:proofErr w:type="spellStart"/>
      <w:r>
        <w:t>библиографските</w:t>
      </w:r>
      <w:proofErr w:type="spellEnd"/>
      <w:r>
        <w:t xml:space="preserve"> традиционни и електронни писмени и устни </w:t>
      </w:r>
    </w:p>
    <w:p w:rsidR="00A1116B" w:rsidRDefault="00A1116B" w:rsidP="00A1116B">
      <w:r>
        <w:t xml:space="preserve">справки, направени през деветмесечието  в библиотеката, значително нарасна, особено в областта на краезнанието . Темите за писмените </w:t>
      </w:r>
      <w:proofErr w:type="spellStart"/>
      <w:r>
        <w:t>библиографски</w:t>
      </w:r>
      <w:proofErr w:type="spellEnd"/>
      <w:r>
        <w:t xml:space="preserve"> справки се определят  от читателските потребности. Библиотека работи за намаляване на  отказите  за потребителите и  ползвателите – към момента имаме 10 отказа, т.е БД/библиотечни документи/ липсват и не са налични в  БФ. </w:t>
      </w:r>
    </w:p>
    <w:p w:rsidR="00A1116B" w:rsidRDefault="00A1116B" w:rsidP="00A1116B">
      <w:r>
        <w:t xml:space="preserve">Традиционна практика за колективни посещения на ученици за запознаване с обслужването чрез провеждането на беседи по  ББЗ/ библиотечно </w:t>
      </w:r>
      <w:proofErr w:type="spellStart"/>
      <w:r>
        <w:t>библиографски</w:t>
      </w:r>
      <w:proofErr w:type="spellEnd"/>
      <w:r>
        <w:t xml:space="preserve"> знания/,   работа със справочния и информационен масив на библиотеката и провеждането на открити уроци, </w:t>
      </w:r>
      <w:r>
        <w:lastRenderedPageBreak/>
        <w:t xml:space="preserve">мултимедийни презентации по определени теми (включени в учебния процес), организирани съвместно с  училището продължиха  да се организират успешно и да </w:t>
      </w:r>
      <w:proofErr w:type="spellStart"/>
      <w:r>
        <w:t>затвърждават</w:t>
      </w:r>
      <w:proofErr w:type="spellEnd"/>
      <w:r>
        <w:t xml:space="preserve"> съвместните усилия на двете институциите  за  насърчаване   на четенето при подрастващите.</w:t>
      </w:r>
    </w:p>
    <w:p w:rsidR="00A1116B" w:rsidRDefault="00A1116B" w:rsidP="00A1116B">
      <w:r>
        <w:t xml:space="preserve">В момента се извършва частична инвентаризация на БФ в заемана за свободен достъп- ЧХЛ, като резултата от извършената проверка ще бъде констатиран до 1-ви ноември 2022г.,от комисия  назначена със заповед на председателя на читалището. </w:t>
      </w:r>
    </w:p>
    <w:p w:rsidR="00A1116B" w:rsidRDefault="00A1116B" w:rsidP="00A1116B">
      <w:r>
        <w:t xml:space="preserve"> Библиотеката обслужва читатели и потребители при спазване на всички правила и препоръки за </w:t>
      </w:r>
      <w:proofErr w:type="spellStart"/>
      <w:r>
        <w:t>дизинфекция</w:t>
      </w:r>
      <w:proofErr w:type="spellEnd"/>
      <w:r>
        <w:t>, социална дистанция и карантиниране на върнатите от читатели книги за 72 часа, след което се подреждат по БФ.</w:t>
      </w:r>
    </w:p>
    <w:p w:rsidR="00A1116B" w:rsidRDefault="00A1116B" w:rsidP="00A1116B">
      <w:r>
        <w:t xml:space="preserve">БИЦ дава възможност за безплатен  и  свободен достъп до Интернет и от май месец е отворен за потребители при спазване на всички противоепидемично мерки и инструкции. </w:t>
      </w:r>
    </w:p>
    <w:p w:rsidR="00A1116B" w:rsidRDefault="00A1116B" w:rsidP="00A1116B">
      <w:r>
        <w:t>2.Любителско  художествено творчество през 2022г.</w:t>
      </w:r>
    </w:p>
    <w:p w:rsidR="00A1116B" w:rsidRDefault="00A1116B" w:rsidP="00A1116B">
      <w:r>
        <w:t>2.1 Постоянно действащи самодейни състави:</w:t>
      </w:r>
    </w:p>
    <w:p w:rsidR="00A1116B" w:rsidRDefault="00A1116B" w:rsidP="00A1116B">
      <w:r>
        <w:t>№</w:t>
      </w:r>
      <w:r>
        <w:tab/>
        <w:t>Наименование на състава</w:t>
      </w:r>
      <w:r>
        <w:tab/>
        <w:t>Ръководител/и</w:t>
      </w:r>
    </w:p>
    <w:p w:rsidR="00A1116B" w:rsidRDefault="00A1116B" w:rsidP="00A1116B">
      <w:r>
        <w:t>1.</w:t>
      </w:r>
      <w:r>
        <w:tab/>
        <w:t>„Ани-Бо“ - Модерен балет,характерни и стилизирани танци-2 групи</w:t>
      </w:r>
      <w:r>
        <w:tab/>
        <w:t>Анелия Илиева</w:t>
      </w:r>
    </w:p>
    <w:p w:rsidR="00A1116B" w:rsidRDefault="00A1116B" w:rsidP="00A1116B">
      <w:r>
        <w:t>2.</w:t>
      </w:r>
      <w:r>
        <w:tab/>
        <w:t>ДЮТС „</w:t>
      </w:r>
      <w:proofErr w:type="spellStart"/>
      <w:r>
        <w:t>Хранк</w:t>
      </w:r>
      <w:proofErr w:type="spellEnd"/>
      <w:r>
        <w:t>“-2 групи</w:t>
      </w:r>
      <w:r>
        <w:tab/>
      </w:r>
      <w:proofErr w:type="spellStart"/>
      <w:r>
        <w:t>Хранимир</w:t>
      </w:r>
      <w:proofErr w:type="spellEnd"/>
      <w:r>
        <w:t xml:space="preserve"> Павлов</w:t>
      </w:r>
    </w:p>
    <w:p w:rsidR="00A1116B" w:rsidRDefault="00A1116B" w:rsidP="00A1116B">
      <w:r>
        <w:t>3.</w:t>
      </w:r>
      <w:r>
        <w:tab/>
        <w:t xml:space="preserve">Творческа </w:t>
      </w:r>
      <w:proofErr w:type="spellStart"/>
      <w:r>
        <w:t>вапцарова</w:t>
      </w:r>
      <w:proofErr w:type="spellEnd"/>
      <w:r>
        <w:t xml:space="preserve"> работилница</w:t>
      </w:r>
      <w:r>
        <w:tab/>
        <w:t xml:space="preserve">Калинка Митова, </w:t>
      </w:r>
    </w:p>
    <w:p w:rsidR="00A1116B" w:rsidRDefault="00A1116B" w:rsidP="00A1116B">
      <w:r>
        <w:t>Надя Павлова;</w:t>
      </w:r>
    </w:p>
    <w:p w:rsidR="00A1116B" w:rsidRDefault="00A1116B" w:rsidP="00A1116B">
      <w:r>
        <w:t xml:space="preserve">Мая Костадинова; </w:t>
      </w:r>
    </w:p>
    <w:p w:rsidR="00A1116B" w:rsidRDefault="00A1116B" w:rsidP="00A1116B">
      <w:r>
        <w:t>4.</w:t>
      </w:r>
      <w:r>
        <w:tab/>
        <w:t>„В ателието на художника“- арт работилница, приложно и изобразително изкуство</w:t>
      </w:r>
      <w:r>
        <w:tab/>
        <w:t>Жасмина Илиева</w:t>
      </w:r>
    </w:p>
    <w:p w:rsidR="00A1116B" w:rsidRDefault="00A1116B" w:rsidP="00A1116B">
      <w:r>
        <w:t>5.</w:t>
      </w:r>
      <w:r>
        <w:tab/>
        <w:t>ДВГ“Сребърни звънчета“</w:t>
      </w:r>
      <w:r>
        <w:tab/>
        <w:t>Веска Димитрова</w:t>
      </w:r>
    </w:p>
    <w:p w:rsidR="00A1116B" w:rsidRDefault="00A1116B" w:rsidP="00A1116B">
      <w:r>
        <w:t>6.</w:t>
      </w:r>
      <w:r>
        <w:tab/>
        <w:t>Клуб по краезнание“Млад родолюбец“</w:t>
      </w:r>
      <w:r>
        <w:tab/>
        <w:t>Даниел Бешков</w:t>
      </w:r>
    </w:p>
    <w:p w:rsidR="00A1116B" w:rsidRDefault="00A1116B" w:rsidP="00A1116B"/>
    <w:p w:rsidR="00A1116B" w:rsidRDefault="00A1116B" w:rsidP="00A1116B">
      <w:r>
        <w:t>2.</w:t>
      </w:r>
      <w:proofErr w:type="spellStart"/>
      <w:r>
        <w:t>2</w:t>
      </w:r>
      <w:proofErr w:type="spellEnd"/>
      <w:r>
        <w:t>.Временно действащи колективи:</w:t>
      </w:r>
    </w:p>
    <w:p w:rsidR="00A1116B" w:rsidRDefault="00A1116B" w:rsidP="00A1116B">
      <w:r>
        <w:t xml:space="preserve">- Лазарска(младежка) група - 20 момичета </w:t>
      </w:r>
    </w:p>
    <w:p w:rsidR="00A1116B" w:rsidRDefault="00A1116B" w:rsidP="00A1116B">
      <w:r>
        <w:t xml:space="preserve">3.2. Танцов състав за работещи- </w:t>
      </w:r>
      <w:proofErr w:type="spellStart"/>
      <w:r>
        <w:t>функцеонира</w:t>
      </w:r>
      <w:proofErr w:type="spellEnd"/>
      <w:r>
        <w:t xml:space="preserve"> от м.юни, през м.юли преустанови репетициите. През м. октомври ще възстанови репетициите във всеки четвъртък от 18.00ч. </w:t>
      </w:r>
    </w:p>
    <w:p w:rsidR="00A1116B" w:rsidRDefault="00A1116B" w:rsidP="00A1116B">
      <w:r>
        <w:t xml:space="preserve">2.3. Организационна дейност на </w:t>
      </w:r>
      <w:proofErr w:type="spellStart"/>
      <w:r>
        <w:t>самодейноте</w:t>
      </w:r>
      <w:proofErr w:type="spellEnd"/>
      <w:r>
        <w:t xml:space="preserve"> колективи</w:t>
      </w:r>
    </w:p>
    <w:p w:rsidR="00A1116B" w:rsidRDefault="00A1116B" w:rsidP="00A1116B">
      <w:r>
        <w:t xml:space="preserve"> Художествените ръководители за професионални хореографи и усилията им са насочени към повишаване на качеството на създадения културен продукт. </w:t>
      </w:r>
      <w:proofErr w:type="spellStart"/>
      <w:r>
        <w:t>Репертуалните</w:t>
      </w:r>
      <w:proofErr w:type="spellEnd"/>
      <w:r>
        <w:t xml:space="preserve"> планове са съставени в зависимост от плануваните в КК на читалището празници, концерти, фолклорни </w:t>
      </w:r>
      <w:r>
        <w:lastRenderedPageBreak/>
        <w:t xml:space="preserve">фестивали и събори. Наред с разучаване на нови песни и танци съставите работят и за </w:t>
      </w:r>
      <w:proofErr w:type="spellStart"/>
      <w:r>
        <w:t>възтановяване</w:t>
      </w:r>
      <w:proofErr w:type="spellEnd"/>
      <w:r>
        <w:t xml:space="preserve"> и съхраняване на местните традиции.</w:t>
      </w:r>
    </w:p>
    <w:p w:rsidR="00A1116B" w:rsidRDefault="00A1116B" w:rsidP="00A1116B">
      <w:r>
        <w:t xml:space="preserve"> Всяка година от  1-ви октомври стартира новият творчески</w:t>
      </w:r>
    </w:p>
    <w:p w:rsidR="00A1116B" w:rsidRDefault="00A1116B" w:rsidP="00A1116B">
      <w:r>
        <w:t xml:space="preserve">сезон. През  първото тримесечие на 2022г. всички състави и колективи провеждат  ограничен брой занимания и репетиции  поради пълното затваряне на училищата и на залите за масови мероприятия.През м. април и май  творческата подготовка и изяви на </w:t>
      </w:r>
      <w:proofErr w:type="spellStart"/>
      <w:r>
        <w:t>самойните</w:t>
      </w:r>
      <w:proofErr w:type="spellEnd"/>
      <w:r>
        <w:t xml:space="preserve"> състави бе възстановена.  </w:t>
      </w:r>
    </w:p>
    <w:p w:rsidR="00A1116B" w:rsidRDefault="00A1116B" w:rsidP="00A1116B">
      <w:r>
        <w:t xml:space="preserve">2.4. Участие на читалището в </w:t>
      </w:r>
      <w:proofErr w:type="spellStart"/>
      <w:r>
        <w:t>иниациативи</w:t>
      </w:r>
      <w:proofErr w:type="spellEnd"/>
      <w:r>
        <w:t xml:space="preserve"> и събития през  деветмесечието на 2022г.</w:t>
      </w:r>
    </w:p>
    <w:p w:rsidR="00A1116B" w:rsidRDefault="00A1116B" w:rsidP="00A1116B">
      <w:r>
        <w:t xml:space="preserve">Читалищното настоятелство се стреми да осигури възможност за изява на всички състави в местни, регионални, национални и международни конкурси и фестивали, както следва: </w:t>
      </w:r>
    </w:p>
    <w:p w:rsidR="00A1116B" w:rsidRDefault="00A1116B" w:rsidP="00A1116B">
      <w:r>
        <w:t>Национални:</w:t>
      </w:r>
    </w:p>
    <w:p w:rsidR="00A1116B" w:rsidRDefault="00A1116B" w:rsidP="00A1116B">
      <w:r>
        <w:t>-</w:t>
      </w:r>
      <w:r>
        <w:tab/>
        <w:t xml:space="preserve">3 март-Освобождението на България от турско робство. </w:t>
      </w:r>
    </w:p>
    <w:p w:rsidR="00A1116B" w:rsidRDefault="00A1116B" w:rsidP="00A1116B">
      <w:r>
        <w:t>Тържествена церемония за издигане на знамето на Р България и празнична програма.</w:t>
      </w:r>
    </w:p>
    <w:p w:rsidR="00A1116B" w:rsidRDefault="00A1116B" w:rsidP="00A1116B">
      <w:r>
        <w:t>-</w:t>
      </w:r>
      <w:r>
        <w:tab/>
        <w:t>24 май</w:t>
      </w:r>
    </w:p>
    <w:p w:rsidR="00A1116B" w:rsidRDefault="00A1116B" w:rsidP="00A1116B">
      <w:r>
        <w:t>-</w:t>
      </w:r>
      <w:r>
        <w:tab/>
        <w:t>1-ви юни</w:t>
      </w:r>
    </w:p>
    <w:p w:rsidR="00A1116B" w:rsidRDefault="00A1116B" w:rsidP="00A1116B">
      <w:r>
        <w:t>-</w:t>
      </w:r>
      <w:r>
        <w:tab/>
        <w:t>22 септември-Ден на независимостта на Р България!</w:t>
      </w:r>
    </w:p>
    <w:p w:rsidR="00A1116B" w:rsidRDefault="00A1116B" w:rsidP="00A1116B">
      <w:r>
        <w:t>Общински и местни;</w:t>
      </w:r>
    </w:p>
    <w:p w:rsidR="00A1116B" w:rsidRDefault="00A1116B" w:rsidP="00A1116B">
      <w:r>
        <w:t xml:space="preserve">- </w:t>
      </w:r>
      <w:r>
        <w:tab/>
        <w:t>“Богоявление”;</w:t>
      </w:r>
    </w:p>
    <w:p w:rsidR="00A1116B" w:rsidRDefault="00A1116B" w:rsidP="00A1116B">
      <w:r>
        <w:tab/>
        <w:t>-</w:t>
      </w:r>
      <w:r>
        <w:tab/>
        <w:t xml:space="preserve">“От признателна България”- Седмица по </w:t>
      </w:r>
    </w:p>
    <w:p w:rsidR="00A1116B" w:rsidRDefault="00A1116B" w:rsidP="00A1116B">
      <w:r>
        <w:t>патриотично възпитание и родолюбие от 19.02. до 3-ти март 2022;</w:t>
      </w:r>
    </w:p>
    <w:p w:rsidR="00A1116B" w:rsidRDefault="00A1116B" w:rsidP="00A1116B">
      <w:r>
        <w:tab/>
      </w:r>
      <w:r>
        <w:tab/>
      </w:r>
      <w:r>
        <w:tab/>
        <w:t>-           „Добър вечер Столетие мое“</w:t>
      </w:r>
    </w:p>
    <w:p w:rsidR="00A1116B" w:rsidRDefault="00A1116B" w:rsidP="00A1116B">
      <w:r>
        <w:tab/>
      </w:r>
      <w:r>
        <w:tab/>
      </w:r>
      <w:r>
        <w:tab/>
        <w:t>-         „Абсурдни времена“-творческа среща с Маргарита Петрова и  Добромир Банев“</w:t>
      </w:r>
    </w:p>
    <w:p w:rsidR="00A1116B" w:rsidRDefault="00A1116B" w:rsidP="00A1116B">
      <w:r>
        <w:tab/>
      </w:r>
      <w:r>
        <w:tab/>
      </w:r>
      <w:r>
        <w:tab/>
        <w:t>-            „Пред Великден на мегдана“</w:t>
      </w:r>
    </w:p>
    <w:p w:rsidR="00A1116B" w:rsidRDefault="00A1116B" w:rsidP="00A1116B">
      <w:r>
        <w:t xml:space="preserve">                                    -          „ Панаирни дни 2022“</w:t>
      </w:r>
    </w:p>
    <w:p w:rsidR="00A1116B" w:rsidRDefault="00A1116B" w:rsidP="00A1116B">
      <w:r>
        <w:tab/>
        <w:t>-</w:t>
      </w:r>
      <w:r>
        <w:tab/>
        <w:t>“Усмивки под дъгата”</w:t>
      </w:r>
    </w:p>
    <w:p w:rsidR="00A1116B" w:rsidRDefault="00A1116B" w:rsidP="00A1116B">
      <w:r>
        <w:t>Национални инициативи за насърчаване на четенето:</w:t>
      </w:r>
    </w:p>
    <w:p w:rsidR="00A1116B" w:rsidRDefault="00A1116B" w:rsidP="00A1116B">
      <w:r>
        <w:tab/>
        <w:t>-</w:t>
      </w:r>
      <w:r>
        <w:tab/>
        <w:t>Онлайн маратон на четенето 2022</w:t>
      </w:r>
    </w:p>
    <w:p w:rsidR="00A1116B" w:rsidRDefault="00A1116B" w:rsidP="00A1116B">
      <w:r>
        <w:tab/>
        <w:t>-</w:t>
      </w:r>
      <w:r>
        <w:tab/>
        <w:t>Онлайн национална библиотечна седмица 2022</w:t>
      </w:r>
    </w:p>
    <w:p w:rsidR="00A1116B" w:rsidRDefault="00A1116B" w:rsidP="00A1116B">
      <w:r>
        <w:tab/>
        <w:t>-</w:t>
      </w:r>
      <w:r>
        <w:tab/>
        <w:t>“Забавно лято в библиотеката -2022”</w:t>
      </w:r>
    </w:p>
    <w:p w:rsidR="00A1116B" w:rsidRDefault="00A1116B" w:rsidP="00A1116B">
      <w:r>
        <w:lastRenderedPageBreak/>
        <w:tab/>
        <w:t>-</w:t>
      </w:r>
      <w:r>
        <w:tab/>
        <w:t>Онлайн “Чети. Сподели. Бъди крачка напред”</w:t>
      </w:r>
    </w:p>
    <w:p w:rsidR="00A1116B" w:rsidRDefault="00A1116B" w:rsidP="00A1116B">
      <w:r>
        <w:tab/>
        <w:t>-</w:t>
      </w:r>
      <w:r>
        <w:tab/>
        <w:t>Онлайн “Чети с мен”</w:t>
      </w:r>
    </w:p>
    <w:p w:rsidR="00A1116B" w:rsidRDefault="00A1116B" w:rsidP="00A1116B">
      <w:r>
        <w:t>Изложби</w:t>
      </w:r>
    </w:p>
    <w:p w:rsidR="00A1116B" w:rsidRDefault="00A1116B" w:rsidP="00A1116B">
      <w:r>
        <w:tab/>
        <w:t>-</w:t>
      </w:r>
      <w:r>
        <w:tab/>
        <w:t>“От признателна България”</w:t>
      </w:r>
    </w:p>
    <w:p w:rsidR="00A1116B" w:rsidRDefault="00A1116B" w:rsidP="00A1116B">
      <w:r>
        <w:tab/>
        <w:t>-</w:t>
      </w:r>
      <w:r>
        <w:tab/>
        <w:t xml:space="preserve">“Природни забележителности от Врачанския и </w:t>
      </w:r>
      <w:proofErr w:type="spellStart"/>
      <w:r>
        <w:t>Бутунския</w:t>
      </w:r>
      <w:proofErr w:type="spellEnd"/>
      <w:r>
        <w:t xml:space="preserve"> край”</w:t>
      </w:r>
    </w:p>
    <w:p w:rsidR="00A1116B" w:rsidRDefault="00A1116B" w:rsidP="00A1116B">
      <w:r>
        <w:t xml:space="preserve"> </w:t>
      </w:r>
      <w:r>
        <w:tab/>
      </w:r>
      <w:r>
        <w:tab/>
      </w:r>
      <w:r>
        <w:tab/>
        <w:t>-       “Месец март празнува”;”Мартеници бели и червени”</w:t>
      </w:r>
    </w:p>
    <w:p w:rsidR="00A1116B" w:rsidRDefault="00A1116B" w:rsidP="00A1116B">
      <w:r>
        <w:t xml:space="preserve"> </w:t>
      </w:r>
      <w:r>
        <w:tab/>
        <w:t>-      „Изложба –живопис  на Явор Витанов, посветена на 65 години от рождението му.   “</w:t>
      </w:r>
    </w:p>
    <w:p w:rsidR="00A1116B" w:rsidRDefault="00A1116B" w:rsidP="00A1116B">
      <w:r>
        <w:t>Фестивали и конкурси:</w:t>
      </w:r>
    </w:p>
    <w:p w:rsidR="00A1116B" w:rsidRDefault="00A1116B" w:rsidP="00A1116B">
      <w:r>
        <w:t xml:space="preserve"> -1-во място от участие на танцов състав „</w:t>
      </w:r>
      <w:proofErr w:type="spellStart"/>
      <w:r>
        <w:t>Хранк</w:t>
      </w:r>
      <w:proofErr w:type="spellEnd"/>
      <w:r>
        <w:t>“ в Международният фестивал "Шарена стомна"2022-Добринище!;</w:t>
      </w:r>
    </w:p>
    <w:p w:rsidR="00A1116B" w:rsidRDefault="00A1116B" w:rsidP="00A1116B">
      <w:r>
        <w:t>-  Златен медал и грамота от Копривщица 2022;</w:t>
      </w:r>
    </w:p>
    <w:p w:rsidR="00A1116B" w:rsidRDefault="00A1116B" w:rsidP="00A1116B">
      <w:r>
        <w:t>-  Грамота за участие във фолклорен празник „</w:t>
      </w:r>
      <w:proofErr w:type="spellStart"/>
      <w:r>
        <w:t>Ботунският</w:t>
      </w:r>
      <w:proofErr w:type="spellEnd"/>
      <w:r>
        <w:t xml:space="preserve"> славей-Цветан Филипов“</w:t>
      </w:r>
    </w:p>
    <w:p w:rsidR="00A1116B" w:rsidRDefault="00A1116B" w:rsidP="00A1116B">
      <w:r>
        <w:t xml:space="preserve">Местни прояви са свързани с обредната система, с празниците за различни </w:t>
      </w:r>
    </w:p>
    <w:p w:rsidR="00A1116B" w:rsidRDefault="00A1116B" w:rsidP="00A1116B">
      <w:r>
        <w:t xml:space="preserve">бележити дати и </w:t>
      </w:r>
      <w:proofErr w:type="spellStart"/>
      <w:r>
        <w:t>гофишнини</w:t>
      </w:r>
      <w:proofErr w:type="spellEnd"/>
      <w:r>
        <w:t xml:space="preserve">, изразени в провеждане на изнесени уроци по история, </w:t>
      </w:r>
      <w:proofErr w:type="spellStart"/>
      <w:r>
        <w:t>концери</w:t>
      </w:r>
      <w:proofErr w:type="spellEnd"/>
      <w:r>
        <w:t>, литературни утра, срещи, информационни събития и др., които се провеждат в зала, библиотеката, на открито, в други институции(СУ, ДГ, РБ”Христо Ботев”-Враца, програма “Глобални библиотеки-България, ББИА и др.). Инициативите, въпреки, че са организирани онлайн, са много различни по съдържание, вид и тематика.</w:t>
      </w:r>
    </w:p>
    <w:p w:rsidR="00A1116B" w:rsidRDefault="00A1116B" w:rsidP="00A1116B">
      <w:r>
        <w:t>3.2. Клуб по краезнание</w:t>
      </w:r>
    </w:p>
    <w:p w:rsidR="00A1116B" w:rsidRDefault="00A1116B" w:rsidP="00A1116B">
      <w:r>
        <w:t xml:space="preserve">През 2022г. дейността на НЧ”Н.Й.Вапцаров-1924” беше </w:t>
      </w:r>
    </w:p>
    <w:p w:rsidR="00A1116B" w:rsidRDefault="00A1116B" w:rsidP="00A1116B">
      <w:r>
        <w:t xml:space="preserve">насочена към утвърждаване на читалището, като център за развитие на краезнанието в града и общината, към съхраняване на културно-историческата памет на родния край и към реализиране на съвместни инициативи със </w:t>
      </w:r>
      <w:proofErr w:type="spellStart"/>
      <w:r>
        <w:t>сродниродолюбиви</w:t>
      </w:r>
      <w:proofErr w:type="spellEnd"/>
      <w:r>
        <w:t xml:space="preserve"> организации в града и общината. </w:t>
      </w:r>
    </w:p>
    <w:p w:rsidR="00A1116B" w:rsidRDefault="00A1116B" w:rsidP="00A1116B">
      <w:r>
        <w:t xml:space="preserve">Целогодишно с образователна и самообразователна цел предоставяме възможност на </w:t>
      </w:r>
      <w:proofErr w:type="spellStart"/>
      <w:r>
        <w:t>гражданини</w:t>
      </w:r>
      <w:proofErr w:type="spellEnd"/>
      <w:r>
        <w:t xml:space="preserve"> ученици да посетят историческата колекция и </w:t>
      </w:r>
      <w:proofErr w:type="spellStart"/>
      <w:r>
        <w:t>етноографските</w:t>
      </w:r>
      <w:proofErr w:type="spellEnd"/>
      <w:r>
        <w:t xml:space="preserve"> колекции.</w:t>
      </w:r>
    </w:p>
    <w:p w:rsidR="00A1116B" w:rsidRDefault="00A1116B" w:rsidP="00A1116B">
      <w:r>
        <w:t xml:space="preserve"> През 2021г. читалищната библиотека, с подкрепа на библиотеките от селата, извърши теренно проучване на тема „Традиционни храни и напитки в </w:t>
      </w:r>
      <w:proofErr w:type="spellStart"/>
      <w:r>
        <w:t>Ботунския</w:t>
      </w:r>
      <w:proofErr w:type="spellEnd"/>
      <w:r>
        <w:t xml:space="preserve"> край“  в  регионална </w:t>
      </w:r>
      <w:proofErr w:type="spellStart"/>
      <w:r>
        <w:t>краеведска</w:t>
      </w:r>
      <w:proofErr w:type="spellEnd"/>
      <w:r>
        <w:t xml:space="preserve"> конференция“Миналото на родния край-послание в бъдещето” с презентации и видео материали.</w:t>
      </w:r>
    </w:p>
    <w:p w:rsidR="00A1116B" w:rsidRDefault="00A1116B" w:rsidP="00A1116B">
      <w:r>
        <w:t>3.</w:t>
      </w:r>
      <w:proofErr w:type="spellStart"/>
      <w:r>
        <w:t>3</w:t>
      </w:r>
      <w:proofErr w:type="spellEnd"/>
      <w:r>
        <w:t>.Музейна колекции и картинна галерия:</w:t>
      </w:r>
    </w:p>
    <w:p w:rsidR="00A1116B" w:rsidRDefault="00A1116B" w:rsidP="00A1116B">
      <w:r>
        <w:t>Музейна колекции:</w:t>
      </w:r>
    </w:p>
    <w:p w:rsidR="00A1116B" w:rsidRDefault="00A1116B" w:rsidP="00A1116B">
      <w:r>
        <w:lastRenderedPageBreak/>
        <w:t xml:space="preserve">Историческа  и двете етнографските колекции се поддържат в добро състояние, нови експонати не са получавани.  </w:t>
      </w:r>
    </w:p>
    <w:p w:rsidR="00A1116B" w:rsidRDefault="00A1116B" w:rsidP="00A1116B">
      <w:r>
        <w:t xml:space="preserve">-  Картинна галерия. </w:t>
      </w:r>
    </w:p>
    <w:p w:rsidR="00A1116B" w:rsidRDefault="00A1116B" w:rsidP="00A1116B">
      <w:r>
        <w:t>В библиотеката на читалището е разположена картинна галерия.</w:t>
      </w:r>
    </w:p>
    <w:p w:rsidR="00A1116B" w:rsidRDefault="00A1116B" w:rsidP="00A1116B">
      <w:r>
        <w:t>Експонатите са предимно от дарения и се съхраняват според необходимите изисквания.</w:t>
      </w:r>
    </w:p>
    <w:p w:rsidR="00A1116B" w:rsidRDefault="00A1116B" w:rsidP="00A1116B">
      <w:r>
        <w:t>4. Проекти.</w:t>
      </w:r>
    </w:p>
    <w:p w:rsidR="00A1116B" w:rsidRDefault="00A1116B" w:rsidP="00A1116B">
      <w:r>
        <w:t xml:space="preserve">През м. юли 2022 г. МК проведе конкурсна  сесия за  финансова </w:t>
      </w:r>
      <w:proofErr w:type="spellStart"/>
      <w:r>
        <w:t>подкера</w:t>
      </w:r>
      <w:proofErr w:type="spellEnd"/>
      <w:r>
        <w:t xml:space="preserve"> на обновяване на БФ. Библиотеката </w:t>
      </w:r>
      <w:proofErr w:type="spellStart"/>
      <w:r>
        <w:t>кандидаства</w:t>
      </w:r>
      <w:proofErr w:type="spellEnd"/>
      <w:r>
        <w:t xml:space="preserve">  за  финансиране в размер на 1499.21 ст.,за закупуването на  102 БД. Проектът е одобрен, но  на стойност 1 394,27 и предстои да бъде подписан договор  с МК и  да се пристъпи към изпълнение.</w:t>
      </w:r>
    </w:p>
    <w:p w:rsidR="00A1116B" w:rsidRDefault="00A1116B" w:rsidP="00A1116B">
      <w:r>
        <w:t>5.Партньорства.</w:t>
      </w:r>
    </w:p>
    <w:p w:rsidR="00A1116B" w:rsidRDefault="00A1116B" w:rsidP="00A1116B">
      <w:r>
        <w:t>Читалището работи осъществява дейностите си в партньорство с Община Криводол, ББИА, РБ-Враца и читалищата от общ. Криводол, СУ “Св. Св. Корил и Методий”, ДГ “Славейче”, Пенсионерски клуб “</w:t>
      </w:r>
      <w:proofErr w:type="spellStart"/>
      <w:r>
        <w:t>Тавтиомозис</w:t>
      </w:r>
      <w:proofErr w:type="spellEnd"/>
      <w:r>
        <w:t xml:space="preserve">” и др. </w:t>
      </w:r>
    </w:p>
    <w:p w:rsidR="00A1116B" w:rsidRDefault="00A1116B" w:rsidP="00A1116B">
      <w:r>
        <w:t>6.Медийно представяне и публикация.</w:t>
      </w:r>
    </w:p>
    <w:p w:rsidR="00A1116B" w:rsidRDefault="00A1116B" w:rsidP="00A1116B">
      <w:r>
        <w:t xml:space="preserve">За проведените читалищни и библиотечни събития, инициативи и изяви информираме местната </w:t>
      </w:r>
      <w:proofErr w:type="spellStart"/>
      <w:r>
        <w:t>общост</w:t>
      </w:r>
      <w:proofErr w:type="spellEnd"/>
      <w:r>
        <w:t xml:space="preserve"> на страницата на ФБ, е-изданието на вестник “Враца днес” и в печатното издание. Работим с радио Видин. Всички публикации се съхраняват в е-папка, където се помества и снимков материал за всяко събитие.</w:t>
      </w:r>
    </w:p>
    <w:p w:rsidR="00A1116B" w:rsidRDefault="00A1116B" w:rsidP="00A1116B">
      <w:r>
        <w:t xml:space="preserve"> Пълна информация за КС през  2022г. се съдържа в приложението  към отчета и на  </w:t>
      </w:r>
      <w:proofErr w:type="spellStart"/>
      <w:r>
        <w:t>фейсбук</w:t>
      </w:r>
      <w:proofErr w:type="spellEnd"/>
      <w:r>
        <w:t xml:space="preserve"> страницата на читалището, където всички събития и  инициативи са публикувани.</w:t>
      </w:r>
    </w:p>
    <w:p w:rsidR="00A1116B" w:rsidRDefault="00A1116B" w:rsidP="00A1116B">
      <w:r>
        <w:t>7.Финансиране.</w:t>
      </w:r>
    </w:p>
    <w:p w:rsidR="00A1116B" w:rsidRDefault="00A1116B" w:rsidP="00A1116B">
      <w:r>
        <w:t>7.1.Източници на финансиране:</w:t>
      </w:r>
    </w:p>
    <w:p w:rsidR="00A1116B" w:rsidRDefault="00A1116B" w:rsidP="00A1116B">
      <w:r>
        <w:t xml:space="preserve">През отчетният период основен източник на  финансиране е  МК и собствени приходи от членски внос и такси. </w:t>
      </w:r>
    </w:p>
    <w:p w:rsidR="00A1116B" w:rsidRDefault="00A1116B" w:rsidP="00A1116B">
      <w:r>
        <w:t xml:space="preserve">Министерство на културата финансира със субсидия “държавна дейност”, която покрива разходите по издръжка на </w:t>
      </w:r>
      <w:proofErr w:type="spellStart"/>
      <w:r>
        <w:t>читашището</w:t>
      </w:r>
      <w:proofErr w:type="spellEnd"/>
      <w:r>
        <w:t xml:space="preserve"> и </w:t>
      </w:r>
      <w:proofErr w:type="spellStart"/>
      <w:r>
        <w:t>обеспечаване</w:t>
      </w:r>
      <w:proofErr w:type="spellEnd"/>
      <w:r>
        <w:t xml:space="preserve"> на трудовите възнаграждения на трудовете в читалището. </w:t>
      </w:r>
    </w:p>
    <w:p w:rsidR="00A1116B" w:rsidRDefault="00A1116B" w:rsidP="00A1116B">
      <w:r>
        <w:t xml:space="preserve">Бюджетът за </w:t>
      </w:r>
      <w:proofErr w:type="spellStart"/>
      <w:r>
        <w:t>дофинансиране</w:t>
      </w:r>
      <w:proofErr w:type="spellEnd"/>
      <w:r>
        <w:t xml:space="preserve"> се приема, </w:t>
      </w:r>
      <w:proofErr w:type="spellStart"/>
      <w:r>
        <w:t>отвърждава</w:t>
      </w:r>
      <w:proofErr w:type="spellEnd"/>
      <w:r>
        <w:t xml:space="preserve"> и отчита пред </w:t>
      </w:r>
      <w:proofErr w:type="spellStart"/>
      <w:r>
        <w:t>Обс</w:t>
      </w:r>
      <w:proofErr w:type="spellEnd"/>
      <w:r>
        <w:t xml:space="preserve"> Криводол, който взема съответните решения, но през 2022г. няма приходи в читалището от </w:t>
      </w:r>
      <w:proofErr w:type="spellStart"/>
      <w:r>
        <w:t>дофинансиране</w:t>
      </w:r>
      <w:proofErr w:type="spellEnd"/>
      <w:r>
        <w:t>.</w:t>
      </w:r>
    </w:p>
    <w:p w:rsidR="00A1116B" w:rsidRDefault="00A1116B" w:rsidP="00A1116B">
      <w:r>
        <w:t>8.Материална база.</w:t>
      </w:r>
    </w:p>
    <w:p w:rsidR="00A1116B" w:rsidRDefault="00A1116B" w:rsidP="00A1116B">
      <w:r>
        <w:t xml:space="preserve">Сградата, в която се помещава читалището е в процес на ремонт  на покрива и саниране, в резултат на което се получиха течове в голямата зрителна зала , фоайето и репетиционните. </w:t>
      </w:r>
    </w:p>
    <w:p w:rsidR="00A1116B" w:rsidRDefault="00A1116B" w:rsidP="00A1116B">
      <w:r>
        <w:lastRenderedPageBreak/>
        <w:t xml:space="preserve">Екипът се стреми да поддържа и съхранява наличното имущество. </w:t>
      </w:r>
    </w:p>
    <w:p w:rsidR="00A1116B" w:rsidRDefault="00A1116B" w:rsidP="00A1116B">
      <w:r>
        <w:t>9.Техническа обезпеченост.</w:t>
      </w:r>
    </w:p>
    <w:p w:rsidR="00A1116B" w:rsidRDefault="00A1116B" w:rsidP="00A1116B">
      <w:r>
        <w:t xml:space="preserve">Читалището разполага с ИКТ- </w:t>
      </w:r>
      <w:proofErr w:type="spellStart"/>
      <w:r>
        <w:t>обурудване</w:t>
      </w:r>
      <w:proofErr w:type="spellEnd"/>
      <w:r>
        <w:t xml:space="preserve"> и добре поддържано технически озвучаване и сценично осветление , интерактивен дисплей; телевизионен приемник за детския отдел; компютър за обработка на видео материали. </w:t>
      </w:r>
    </w:p>
    <w:p w:rsidR="00A1116B" w:rsidRDefault="00A1116B" w:rsidP="00A1116B">
      <w:r>
        <w:t xml:space="preserve">В заключение : </w:t>
      </w:r>
    </w:p>
    <w:p w:rsidR="00A1116B" w:rsidRDefault="00A1116B" w:rsidP="00A1116B">
      <w:r>
        <w:t xml:space="preserve">Пълният отчет за  осъществените читалищни и библиотечни дейности от  </w:t>
      </w:r>
    </w:p>
    <w:p w:rsidR="00A1116B" w:rsidRDefault="00A1116B" w:rsidP="00A1116B">
      <w:r>
        <w:t>ККС за 2022г. и отчет за дейностите от лятната работа „Забавно лято в библиотеката-2022“      е в Приложение №1.</w:t>
      </w:r>
    </w:p>
    <w:p w:rsidR="00A1116B" w:rsidRDefault="00A1116B" w:rsidP="00A1116B"/>
    <w:p w:rsidR="003361B6" w:rsidRDefault="00A1116B" w:rsidP="00A1116B">
      <w:bookmarkStart w:id="0" w:name="_GoBack"/>
      <w:bookmarkEnd w:id="0"/>
      <w:r>
        <w:t>гр.  Криводол</w:t>
      </w:r>
    </w:p>
    <w:sectPr w:rsidR="00336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6B"/>
    <w:rsid w:val="003361B6"/>
    <w:rsid w:val="00A1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1929</Words>
  <Characters>10996</Characters>
  <Application>Microsoft Office Word</Application>
  <DocSecurity>0</DocSecurity>
  <Lines>91</Lines>
  <Paragraphs>25</Paragraphs>
  <ScaleCrop>false</ScaleCrop>
  <Company/>
  <LinksUpToDate>false</LinksUpToDate>
  <CharactersWithSpaces>12900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2023-03-21T09:30:00Z</dcterms:created>
  <dcterms:modified xsi:type="dcterms:W3CDTF">2023-03-21T09:32:00Z</dcterms:modified>
</cp:coreProperties>
</file>